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0" w:rsidRDefault="00DB7AF0" w:rsidP="00DB7AF0">
      <w:pPr>
        <w:shd w:val="clear" w:color="auto" w:fill="FFFFFF"/>
        <w:spacing w:line="371" w:lineRule="atLeast"/>
        <w:jc w:val="center"/>
        <w:rPr>
          <w:color w:val="000000"/>
        </w:rPr>
      </w:pPr>
      <w:r>
        <w:rPr>
          <w:rStyle w:val="a4"/>
          <w:color w:val="000000"/>
          <w:sz w:val="28"/>
          <w:szCs w:val="28"/>
        </w:rPr>
        <w:t>Дорожная карта</w:t>
      </w:r>
    </w:p>
    <w:p w:rsidR="00DB7AF0" w:rsidRDefault="00DB7AF0" w:rsidP="00DB7AF0">
      <w:pPr>
        <w:shd w:val="clear" w:color="auto" w:fill="FFFFFF"/>
        <w:spacing w:line="371" w:lineRule="atLeast"/>
        <w:jc w:val="center"/>
        <w:rPr>
          <w:color w:val="000000"/>
        </w:rPr>
      </w:pPr>
      <w:r>
        <w:rPr>
          <w:rStyle w:val="a4"/>
          <w:color w:val="000000"/>
          <w:sz w:val="28"/>
          <w:szCs w:val="28"/>
        </w:rPr>
        <w:t>по обеспечению введения ФГОС дошкольного образования</w:t>
      </w:r>
    </w:p>
    <w:p w:rsidR="00DB7AF0" w:rsidRDefault="00DB7AF0" w:rsidP="00DB7AF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МКДОУ </w:t>
      </w:r>
      <w:r w:rsidR="00C43413">
        <w:rPr>
          <w:color w:val="000000"/>
          <w:sz w:val="28"/>
          <w:szCs w:val="28"/>
        </w:rPr>
        <w:t>«</w:t>
      </w:r>
      <w:proofErr w:type="spellStart"/>
      <w:r w:rsidR="00C43413">
        <w:rPr>
          <w:color w:val="000000"/>
          <w:sz w:val="28"/>
          <w:szCs w:val="28"/>
        </w:rPr>
        <w:t>Лемешкинский</w:t>
      </w:r>
      <w:proofErr w:type="spellEnd"/>
      <w:r w:rsidR="00C43413">
        <w:rPr>
          <w:color w:val="000000"/>
          <w:sz w:val="28"/>
          <w:szCs w:val="28"/>
        </w:rPr>
        <w:t xml:space="preserve"> детский сад «Солнышко»</w:t>
      </w:r>
      <w:r>
        <w:rPr>
          <w:color w:val="000000"/>
          <w:sz w:val="28"/>
          <w:szCs w:val="28"/>
        </w:rPr>
        <w:t xml:space="preserve"> на 2014 – 2016 гг.</w:t>
      </w:r>
    </w:p>
    <w:p w:rsidR="00C43413" w:rsidRDefault="00C43413" w:rsidP="00DB7AF0">
      <w:pPr>
        <w:shd w:val="clear" w:color="auto" w:fill="FFFFFF"/>
        <w:jc w:val="center"/>
        <w:rPr>
          <w:color w:val="000000"/>
        </w:rPr>
      </w:pPr>
    </w:p>
    <w:p w:rsidR="00DB7AF0" w:rsidRDefault="00DB7AF0" w:rsidP="00DB7AF0">
      <w:pPr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</w:t>
      </w:r>
      <w:proofErr w:type="gramStart"/>
      <w:r>
        <w:rPr>
          <w:rStyle w:val="a4"/>
          <w:color w:val="000000"/>
          <w:sz w:val="28"/>
          <w:szCs w:val="28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системы организационно-управленческого и методического обеспечения по организации и введению федерального государственного  образовательного стандарта дошкольного образования в МКДОУ</w:t>
      </w:r>
      <w:r w:rsidR="00C43413">
        <w:rPr>
          <w:color w:val="000000"/>
          <w:sz w:val="28"/>
          <w:szCs w:val="28"/>
        </w:rPr>
        <w:t xml:space="preserve"> «</w:t>
      </w:r>
      <w:proofErr w:type="spellStart"/>
      <w:r w:rsidR="00C43413">
        <w:rPr>
          <w:color w:val="000000"/>
          <w:sz w:val="28"/>
          <w:szCs w:val="28"/>
        </w:rPr>
        <w:t>Лемешкинский</w:t>
      </w:r>
      <w:proofErr w:type="spellEnd"/>
      <w:r w:rsidR="00C43413">
        <w:rPr>
          <w:color w:val="000000"/>
          <w:sz w:val="28"/>
          <w:szCs w:val="28"/>
        </w:rPr>
        <w:t xml:space="preserve"> детский сад «Солнышко </w:t>
      </w:r>
      <w:r>
        <w:rPr>
          <w:color w:val="000000"/>
          <w:sz w:val="28"/>
          <w:szCs w:val="28"/>
        </w:rPr>
        <w:t xml:space="preserve">» </w:t>
      </w:r>
    </w:p>
    <w:p w:rsidR="00C43413" w:rsidRDefault="00C43413" w:rsidP="00DB7AF0">
      <w:pPr>
        <w:shd w:val="clear" w:color="auto" w:fill="FFFFFF"/>
        <w:rPr>
          <w:color w:val="000000"/>
          <w:sz w:val="28"/>
          <w:szCs w:val="28"/>
        </w:rPr>
      </w:pPr>
    </w:p>
    <w:p w:rsidR="00DB7AF0" w:rsidRDefault="00DB7AF0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Задачи:</w:t>
      </w:r>
    </w:p>
    <w:p w:rsidR="00DB7AF0" w:rsidRDefault="00C43413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-о</w:t>
      </w:r>
      <w:r w:rsidR="00DB7AF0">
        <w:rPr>
          <w:color w:val="000000"/>
          <w:sz w:val="28"/>
          <w:szCs w:val="28"/>
        </w:rPr>
        <w:t xml:space="preserve">рганизовать методическое и организационное сопровождение реализации ФГОС </w:t>
      </w:r>
      <w:proofErr w:type="gramStart"/>
      <w:r w:rsidR="00DB7AF0">
        <w:rPr>
          <w:color w:val="000000"/>
          <w:sz w:val="28"/>
          <w:szCs w:val="28"/>
        </w:rPr>
        <w:t>ДО</w:t>
      </w:r>
      <w:proofErr w:type="gramEnd"/>
    </w:p>
    <w:p w:rsidR="00DB7AF0" w:rsidRDefault="00C43413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- р</w:t>
      </w:r>
      <w:r w:rsidR="00DB7AF0">
        <w:rPr>
          <w:color w:val="000000"/>
          <w:sz w:val="28"/>
          <w:szCs w:val="28"/>
        </w:rPr>
        <w:t>азработать организационно-управленческие решения, регулирую</w:t>
      </w:r>
      <w:r>
        <w:rPr>
          <w:color w:val="000000"/>
          <w:sz w:val="28"/>
          <w:szCs w:val="28"/>
        </w:rPr>
        <w:t xml:space="preserve">щие реализацию введения </w:t>
      </w:r>
      <w:r w:rsidR="00DB7AF0">
        <w:rPr>
          <w:color w:val="000000"/>
          <w:sz w:val="28"/>
          <w:szCs w:val="28"/>
        </w:rPr>
        <w:t xml:space="preserve">  ФГОС </w:t>
      </w:r>
      <w:proofErr w:type="gramStart"/>
      <w:r w:rsidR="00DB7AF0">
        <w:rPr>
          <w:color w:val="000000"/>
          <w:sz w:val="28"/>
          <w:szCs w:val="28"/>
        </w:rPr>
        <w:t>ДО</w:t>
      </w:r>
      <w:proofErr w:type="gramEnd"/>
    </w:p>
    <w:p w:rsidR="00DB7AF0" w:rsidRDefault="00C43413" w:rsidP="00DB7AF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DB7AF0">
        <w:rPr>
          <w:color w:val="000000"/>
          <w:sz w:val="28"/>
          <w:szCs w:val="28"/>
        </w:rPr>
        <w:t xml:space="preserve">оздать нормативно-правовую базу с необходимыми документами, регулирующими реализацию ФГОС </w:t>
      </w:r>
      <w:proofErr w:type="gramStart"/>
      <w:r w:rsidR="00DB7AF0">
        <w:rPr>
          <w:color w:val="000000"/>
          <w:sz w:val="28"/>
          <w:szCs w:val="28"/>
        </w:rPr>
        <w:t>ДО</w:t>
      </w:r>
      <w:proofErr w:type="gramEnd"/>
    </w:p>
    <w:p w:rsidR="00C43413" w:rsidRDefault="00C43413" w:rsidP="00DB7AF0">
      <w:pPr>
        <w:shd w:val="clear" w:color="auto" w:fill="FFFFFF"/>
        <w:rPr>
          <w:color w:val="000000"/>
        </w:rPr>
      </w:pPr>
    </w:p>
    <w:p w:rsidR="00DB7AF0" w:rsidRDefault="00DB7AF0" w:rsidP="00DB7AF0">
      <w:pPr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Целевая группа участников</w:t>
      </w:r>
      <w:r>
        <w:rPr>
          <w:color w:val="000000"/>
          <w:sz w:val="28"/>
          <w:szCs w:val="28"/>
        </w:rPr>
        <w:t>: з</w:t>
      </w:r>
      <w:r w:rsidR="00C43413">
        <w:rPr>
          <w:color w:val="000000"/>
          <w:sz w:val="28"/>
          <w:szCs w:val="28"/>
        </w:rPr>
        <w:t xml:space="preserve">аведующий, </w:t>
      </w:r>
      <w:r>
        <w:rPr>
          <w:color w:val="000000"/>
          <w:sz w:val="28"/>
          <w:szCs w:val="28"/>
        </w:rPr>
        <w:t>завхоз,  педагогические работники МКДОУ, родители (законные представители) воспитанников.</w:t>
      </w:r>
    </w:p>
    <w:p w:rsidR="00C43413" w:rsidRDefault="00C43413" w:rsidP="00DB7AF0">
      <w:pPr>
        <w:shd w:val="clear" w:color="auto" w:fill="FFFFFF"/>
        <w:rPr>
          <w:color w:val="000000"/>
        </w:rPr>
      </w:pPr>
    </w:p>
    <w:p w:rsidR="00DB7AF0" w:rsidRDefault="00DB7AF0" w:rsidP="00DB7AF0">
      <w:pPr>
        <w:shd w:val="clear" w:color="auto" w:fill="FFFFFF"/>
        <w:rPr>
          <w:color w:val="000000"/>
        </w:rPr>
      </w:pPr>
      <w:r>
        <w:rPr>
          <w:rStyle w:val="a4"/>
          <w:color w:val="000000"/>
          <w:sz w:val="28"/>
          <w:szCs w:val="28"/>
        </w:rPr>
        <w:t>Ожидаемые результаты:</w:t>
      </w:r>
    </w:p>
    <w:p w:rsidR="00DB7AF0" w:rsidRDefault="00C43413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="00DB7AF0">
        <w:rPr>
          <w:color w:val="000000"/>
          <w:sz w:val="28"/>
          <w:szCs w:val="28"/>
        </w:rPr>
        <w:t>озданы</w:t>
      </w:r>
      <w:r>
        <w:rPr>
          <w:color w:val="000000"/>
          <w:sz w:val="28"/>
          <w:szCs w:val="28"/>
        </w:rPr>
        <w:t xml:space="preserve"> условия для внедрения ФГОС ДО в</w:t>
      </w:r>
      <w:r w:rsidR="00DB7AF0">
        <w:rPr>
          <w:color w:val="000000"/>
          <w:sz w:val="28"/>
          <w:szCs w:val="28"/>
        </w:rPr>
        <w:t xml:space="preserve"> МКДОУ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Лемешкинский</w:t>
      </w:r>
      <w:proofErr w:type="spellEnd"/>
      <w:r>
        <w:rPr>
          <w:color w:val="000000"/>
          <w:sz w:val="28"/>
          <w:szCs w:val="28"/>
        </w:rPr>
        <w:t xml:space="preserve"> детский сад «Солнышко</w:t>
      </w:r>
      <w:r w:rsidR="00DB7AF0">
        <w:rPr>
          <w:color w:val="000000"/>
          <w:sz w:val="28"/>
          <w:szCs w:val="28"/>
        </w:rPr>
        <w:t>»</w:t>
      </w:r>
      <w:proofErr w:type="gramStart"/>
      <w:r w:rsidR="00DB7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="00DB7AF0">
        <w:rPr>
          <w:color w:val="000000"/>
          <w:sz w:val="28"/>
          <w:szCs w:val="28"/>
        </w:rPr>
        <w:t xml:space="preserve"> Разработаны  организационно-управленческие решения, регулирую</w:t>
      </w:r>
      <w:r>
        <w:rPr>
          <w:color w:val="000000"/>
          <w:sz w:val="28"/>
          <w:szCs w:val="28"/>
        </w:rPr>
        <w:t xml:space="preserve">щие реализацию введения </w:t>
      </w:r>
      <w:r w:rsidR="00DB7AF0">
        <w:rPr>
          <w:color w:val="000000"/>
          <w:sz w:val="28"/>
          <w:szCs w:val="28"/>
        </w:rPr>
        <w:t xml:space="preserve"> ФГОС ДО</w:t>
      </w:r>
      <w:r>
        <w:rPr>
          <w:color w:val="000000"/>
          <w:sz w:val="28"/>
          <w:szCs w:val="28"/>
        </w:rPr>
        <w:t>;</w:t>
      </w:r>
    </w:p>
    <w:p w:rsidR="00DB7AF0" w:rsidRDefault="00C43413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="00DB7AF0">
        <w:rPr>
          <w:color w:val="000000"/>
          <w:sz w:val="28"/>
          <w:szCs w:val="28"/>
        </w:rPr>
        <w:t xml:space="preserve">оздана  нормативно-правовая  база  включая локальные акты, регулирующими реализацию ФГОС </w:t>
      </w:r>
      <w:proofErr w:type="gramStart"/>
      <w:r w:rsidR="00DB7AF0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DB7AF0" w:rsidRDefault="00C43413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- о</w:t>
      </w:r>
      <w:r w:rsidR="00DB7AF0">
        <w:rPr>
          <w:color w:val="000000"/>
          <w:sz w:val="28"/>
          <w:szCs w:val="28"/>
        </w:rPr>
        <w:t>рганизована эффективная кадровая политика, позволяющая реализовать сопровождение по внедрению ФГОС,  имеется перспективное планирование работы в данном направлении.</w:t>
      </w:r>
    </w:p>
    <w:p w:rsidR="00DB7AF0" w:rsidRDefault="00DB7AF0" w:rsidP="00DB7AF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B7AF0" w:rsidRDefault="00DB7AF0" w:rsidP="00DB7AF0">
      <w:pPr>
        <w:shd w:val="clear" w:color="auto" w:fill="FFFFFF"/>
        <w:spacing w:line="371" w:lineRule="atLeas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264" w:type="dxa"/>
        <w:tblCellMar>
          <w:left w:w="0" w:type="dxa"/>
          <w:right w:w="0" w:type="dxa"/>
        </w:tblCellMar>
        <w:tblLook w:val="04A0"/>
      </w:tblPr>
      <w:tblGrid>
        <w:gridCol w:w="2206"/>
        <w:gridCol w:w="61"/>
        <w:gridCol w:w="62"/>
        <w:gridCol w:w="56"/>
        <w:gridCol w:w="113"/>
        <w:gridCol w:w="126"/>
        <w:gridCol w:w="1330"/>
        <w:gridCol w:w="56"/>
        <w:gridCol w:w="56"/>
        <w:gridCol w:w="1641"/>
        <w:gridCol w:w="2059"/>
        <w:gridCol w:w="148"/>
        <w:gridCol w:w="1853"/>
      </w:tblGrid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133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Сроки</w:t>
            </w:r>
          </w:p>
        </w:tc>
        <w:tc>
          <w:tcPr>
            <w:tcW w:w="1753" w:type="dxa"/>
            <w:gridSpan w:val="3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Ответственные</w:t>
            </w:r>
          </w:p>
        </w:tc>
        <w:tc>
          <w:tcPr>
            <w:tcW w:w="20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Ожидаемые результаты</w:t>
            </w:r>
          </w:p>
        </w:tc>
        <w:tc>
          <w:tcPr>
            <w:tcW w:w="2001" w:type="dxa"/>
            <w:gridSpan w:val="2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Форма отчетных документов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Создание рабочей гр. в ДОУ по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Апрель 2014г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C43413"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Определение функционала рабочей группы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 по ДОУ о создании рабочей группы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Разработка и Утверждение плана мероприятий рабочей группы ДОУ по внедрению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Внедрение системы мероприятий,  обеспечение  введения  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 по ДОУ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Экспертиза условий, созданных в ДОУ в соответствии с требованиями ФГОС, оценка степени готовности</w:t>
            </w:r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август 2014г.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C43413" w:rsidRDefault="00C43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</w:p>
          <w:p w:rsidR="00DB7AF0" w:rsidRDefault="00DB7AF0">
            <w:r>
              <w:rPr>
                <w:sz w:val="22"/>
                <w:szCs w:val="22"/>
              </w:rPr>
              <w:t xml:space="preserve">завхоз </w:t>
            </w:r>
          </w:p>
          <w:p w:rsidR="00DB7AF0" w:rsidRDefault="00DB7AF0"/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Приведение в соответствие  материально-технической  базы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Аналитические материалы (протоколы обследования) по результатам экспертизы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lastRenderedPageBreak/>
              <w:t>Разработка и утверждение плана-графика перехода на ФГОС</w:t>
            </w:r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Июль 20124г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Система мероприятий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 ДОУ об утверждении  плана-графика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Мониторинг обр. потребностей</w:t>
            </w:r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Ресурсное обеспечение образовательного процесса в ДОУ</w:t>
            </w:r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В течение 2014 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  <w:r w:rsidR="00C43413">
              <w:rPr>
                <w:sz w:val="22"/>
                <w:szCs w:val="22"/>
              </w:rPr>
              <w:t>,</w:t>
            </w:r>
          </w:p>
          <w:p w:rsidR="00DB7AF0" w:rsidRDefault="00DB7AF0">
            <w:r>
              <w:rPr>
                <w:sz w:val="22"/>
                <w:szCs w:val="22"/>
              </w:rPr>
              <w:t>завхоз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Получение объективной информации о готовности ДОУ к переходу на ФГОС (кадровое, материально-техническое, методическое)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План ресурсного обеспечения образовательного процесса в ДОУ.</w:t>
            </w:r>
          </w:p>
        </w:tc>
      </w:tr>
      <w:tr w:rsidR="00DB7AF0" w:rsidTr="00C43413">
        <w:trPr>
          <w:tblCellSpacing w:w="0" w:type="dxa"/>
        </w:trPr>
        <w:tc>
          <w:tcPr>
            <w:tcW w:w="2624" w:type="dxa"/>
            <w:gridSpan w:val="6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Создание информационного стенда в ДОУ  по введению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Июль-август 2014г.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DB7AF0" w:rsidRDefault="00DB7AF0" w:rsidP="00C43413">
            <w:r>
              <w:rPr>
                <w:sz w:val="22"/>
                <w:szCs w:val="22"/>
              </w:rPr>
              <w:t>Воспитатели всех групп, музыкальный руководитель</w:t>
            </w:r>
            <w:r w:rsidR="00C43413">
              <w:rPr>
                <w:sz w:val="22"/>
                <w:szCs w:val="22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Доступная информационность всех участников образовательного процесса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Материалы информационного стенда</w:t>
            </w:r>
          </w:p>
        </w:tc>
      </w:tr>
      <w:tr w:rsidR="00DB7AF0" w:rsidTr="00C43413">
        <w:trPr>
          <w:tblCellSpacing w:w="0" w:type="dxa"/>
        </w:trPr>
        <w:tc>
          <w:tcPr>
            <w:tcW w:w="9767" w:type="dxa"/>
            <w:gridSpan w:val="1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2.Нормативное обеспечение введения ФГОС дошкольного образования</w:t>
            </w:r>
          </w:p>
        </w:tc>
      </w:tr>
      <w:tr w:rsidR="00DB7AF0" w:rsidTr="00C43413">
        <w:trPr>
          <w:tblCellSpacing w:w="0" w:type="dxa"/>
        </w:trPr>
        <w:tc>
          <w:tcPr>
            <w:tcW w:w="238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C43413">
            <w:r>
              <w:rPr>
                <w:sz w:val="22"/>
                <w:szCs w:val="22"/>
              </w:rPr>
              <w:t>Подготовка приказов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="00DB7AF0">
              <w:rPr>
                <w:sz w:val="22"/>
                <w:szCs w:val="22"/>
              </w:rPr>
              <w:t xml:space="preserve">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Приказы, локальные акты о введении ФГОС в  ДОУ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Приказы, протоколы, локальные акты</w:t>
            </w:r>
          </w:p>
        </w:tc>
      </w:tr>
      <w:tr w:rsidR="00DB7AF0" w:rsidTr="00C43413">
        <w:trPr>
          <w:tblCellSpacing w:w="0" w:type="dxa"/>
        </w:trPr>
        <w:tc>
          <w:tcPr>
            <w:tcW w:w="238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 мере поступления документов и материалов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Приказы по ДОУ, должностные инструкции</w:t>
            </w:r>
          </w:p>
        </w:tc>
      </w:tr>
      <w:tr w:rsidR="00DB7AF0" w:rsidTr="00C43413">
        <w:trPr>
          <w:tblCellSpacing w:w="0" w:type="dxa"/>
        </w:trPr>
        <w:tc>
          <w:tcPr>
            <w:tcW w:w="2498" w:type="dxa"/>
            <w:gridSpan w:val="5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Организация работы по разработке образовательной программы ДО в соответствии с примерной ОО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по ступеням развития детей дошкольного возраста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 мере регистрации ООП в Минюсте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C43413">
            <w:r>
              <w:rPr>
                <w:sz w:val="22"/>
                <w:szCs w:val="22"/>
              </w:rPr>
              <w:t>Заведующий,</w:t>
            </w:r>
          </w:p>
          <w:p w:rsidR="00DB7AF0" w:rsidRDefault="00DB7AF0">
            <w:r>
              <w:rPr>
                <w:sz w:val="22"/>
                <w:szCs w:val="22"/>
              </w:rPr>
              <w:t>рабочая группа</w:t>
            </w:r>
          </w:p>
          <w:p w:rsidR="00DB7AF0" w:rsidRDefault="00DB7AF0">
            <w:r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Разработка ООП ДОУ в соответствии с ФГОС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Проект программы протокол педагогического совета</w:t>
            </w:r>
            <w:r>
              <w:rPr>
                <w:rStyle w:val="a4"/>
                <w:sz w:val="22"/>
                <w:szCs w:val="22"/>
              </w:rPr>
              <w:t>.</w:t>
            </w:r>
          </w:p>
        </w:tc>
      </w:tr>
      <w:tr w:rsidR="00DB7AF0" w:rsidTr="00C43413">
        <w:trPr>
          <w:tblCellSpacing w:w="0" w:type="dxa"/>
        </w:trPr>
        <w:tc>
          <w:tcPr>
            <w:tcW w:w="2498" w:type="dxa"/>
            <w:gridSpan w:val="5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Разработка и утверждение календарно-тематических планов педагогических работников на 2014-2015гг., структуры календарного плана образовательной деятельности</w:t>
            </w:r>
            <w:r w:rsidR="00C43413">
              <w:rPr>
                <w:sz w:val="22"/>
                <w:szCs w:val="22"/>
              </w:rPr>
              <w:t>,</w:t>
            </w:r>
          </w:p>
          <w:p w:rsidR="00DB7AF0" w:rsidRDefault="00C43413">
            <w:r>
              <w:rPr>
                <w:sz w:val="22"/>
                <w:szCs w:val="22"/>
              </w:rPr>
              <w:t>р</w:t>
            </w:r>
            <w:r w:rsidR="00DB7AF0">
              <w:rPr>
                <w:sz w:val="22"/>
                <w:szCs w:val="22"/>
              </w:rPr>
              <w:t>абочих программ специалистов ДОУ.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 мере утверждения ООП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13" w:rsidRDefault="00C43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</w:p>
          <w:p w:rsidR="00DB7AF0" w:rsidRDefault="00DB7AF0">
            <w:r>
              <w:rPr>
                <w:sz w:val="22"/>
                <w:szCs w:val="22"/>
              </w:rPr>
              <w:t>рабочая группа,</w:t>
            </w:r>
          </w:p>
          <w:p w:rsidR="00DB7AF0" w:rsidRDefault="00DB7AF0">
            <w:r>
              <w:rPr>
                <w:sz w:val="22"/>
                <w:szCs w:val="22"/>
              </w:rPr>
              <w:t>педагоги ДОУ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Календарно-тематические планы, рабочие программы в соответствии с ФГОС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13" w:rsidRDefault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43413">
              <w:rPr>
                <w:sz w:val="22"/>
                <w:szCs w:val="22"/>
              </w:rPr>
              <w:t>ротоколы педагогического совета.</w:t>
            </w:r>
          </w:p>
          <w:p w:rsidR="00DB7AF0" w:rsidRDefault="00DB7AF0">
            <w:r>
              <w:rPr>
                <w:sz w:val="22"/>
                <w:szCs w:val="22"/>
              </w:rPr>
              <w:t xml:space="preserve"> Приказы о внесении изменений в локальные акты.</w:t>
            </w:r>
          </w:p>
        </w:tc>
      </w:tr>
      <w:tr w:rsidR="00DB7AF0" w:rsidTr="00C43413">
        <w:trPr>
          <w:tblCellSpacing w:w="0" w:type="dxa"/>
        </w:trPr>
        <w:tc>
          <w:tcPr>
            <w:tcW w:w="2498" w:type="dxa"/>
            <w:gridSpan w:val="5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Внесение изменений в программу Развитие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до ноября 2015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Определение вектора развития ДОУ в </w:t>
            </w:r>
            <w:r>
              <w:rPr>
                <w:sz w:val="22"/>
                <w:szCs w:val="22"/>
              </w:rPr>
              <w:lastRenderedPageBreak/>
              <w:t xml:space="preserve">соответствии с требованиями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C43413">
            <w:r>
              <w:rPr>
                <w:sz w:val="22"/>
                <w:szCs w:val="22"/>
              </w:rPr>
              <w:lastRenderedPageBreak/>
              <w:t>Проект программы р</w:t>
            </w:r>
            <w:r w:rsidR="00DB7AF0">
              <w:rPr>
                <w:sz w:val="22"/>
                <w:szCs w:val="22"/>
              </w:rPr>
              <w:t xml:space="preserve">азвития </w:t>
            </w:r>
            <w:r w:rsidR="00DB7AF0">
              <w:rPr>
                <w:color w:val="000000"/>
                <w:sz w:val="22"/>
                <w:szCs w:val="22"/>
              </w:rPr>
              <w:t>МКДОУ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Лемешкинский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 сад «Солнышко</w:t>
            </w:r>
            <w:r w:rsidR="00DB7AF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B7AF0" w:rsidTr="00C43413">
        <w:trPr>
          <w:tblCellSpacing w:w="0" w:type="dxa"/>
        </w:trPr>
        <w:tc>
          <w:tcPr>
            <w:tcW w:w="2498" w:type="dxa"/>
            <w:gridSpan w:val="5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lastRenderedPageBreak/>
              <w:t xml:space="preserve">Разработка Положения о мониторинге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в соответствии ФГОС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2015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Диагностические материалы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Приказ об утверждении положения.</w:t>
            </w:r>
          </w:p>
        </w:tc>
      </w:tr>
      <w:tr w:rsidR="00DB7AF0" w:rsidTr="00C43413">
        <w:trPr>
          <w:tblCellSpacing w:w="0" w:type="dxa"/>
        </w:trPr>
        <w:tc>
          <w:tcPr>
            <w:tcW w:w="9767" w:type="dxa"/>
            <w:gridSpan w:val="1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rStyle w:val="a4"/>
                <w:sz w:val="22"/>
                <w:szCs w:val="22"/>
              </w:rPr>
              <w:t>3. Кадровое и методическое обеспечение перехода на ФГОС</w:t>
            </w:r>
          </w:p>
        </w:tc>
      </w:tr>
      <w:tr w:rsidR="00DB7AF0" w:rsidTr="00C43413">
        <w:trPr>
          <w:tblCellSpacing w:w="0" w:type="dxa"/>
        </w:trPr>
        <w:tc>
          <w:tcPr>
            <w:tcW w:w="2329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2014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Заведующий,</w:t>
            </w:r>
          </w:p>
          <w:p w:rsidR="00DB7AF0" w:rsidRDefault="00DB7AF0"/>
        </w:tc>
        <w:tc>
          <w:tcPr>
            <w:tcW w:w="220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Ликвидация затруднений педагогических работников при внедрении ФГОС ДО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Анализ и учет выявленных проблем при организации методического сопровождения.</w:t>
            </w:r>
          </w:p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Анкеты, заключения, протоколы совещаний.</w:t>
            </w:r>
          </w:p>
        </w:tc>
      </w:tr>
      <w:tr w:rsidR="00DB7AF0" w:rsidTr="00C43413">
        <w:trPr>
          <w:tblCellSpacing w:w="0" w:type="dxa"/>
        </w:trPr>
        <w:tc>
          <w:tcPr>
            <w:tcW w:w="2329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>
            <w:r>
              <w:rPr>
                <w:sz w:val="22"/>
                <w:szCs w:val="22"/>
              </w:rPr>
              <w:t>П</w:t>
            </w:r>
            <w:r w:rsidR="00C4341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осм</w:t>
            </w:r>
            <w:r w:rsidR="00C43413">
              <w:rPr>
                <w:sz w:val="22"/>
                <w:szCs w:val="22"/>
              </w:rPr>
              <w:t>отр и обсуждение педагогами виде</w:t>
            </w:r>
            <w:r>
              <w:rPr>
                <w:sz w:val="22"/>
                <w:szCs w:val="22"/>
              </w:rPr>
              <w:t xml:space="preserve">озаписи серии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 по ФГОС</w:t>
            </w:r>
          </w:p>
          <w:p w:rsidR="00DB7AF0" w:rsidRDefault="00DB7AF0"/>
        </w:tc>
        <w:tc>
          <w:tcPr>
            <w:tcW w:w="1625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/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C43413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>
            <w:r>
              <w:rPr>
                <w:sz w:val="22"/>
                <w:szCs w:val="22"/>
              </w:rPr>
              <w:t xml:space="preserve">Изучение </w:t>
            </w:r>
          </w:p>
          <w:p w:rsidR="00DB7AF0" w:rsidRDefault="00C43413">
            <w:r>
              <w:rPr>
                <w:sz w:val="22"/>
                <w:szCs w:val="22"/>
              </w:rPr>
              <w:t>п</w:t>
            </w:r>
            <w:r w:rsidR="00DB7AF0">
              <w:rPr>
                <w:sz w:val="22"/>
                <w:szCs w:val="22"/>
              </w:rPr>
              <w:t xml:space="preserve">едагогами материалов </w:t>
            </w:r>
          </w:p>
          <w:p w:rsidR="00DB7AF0" w:rsidRDefault="00DB7AF0"/>
        </w:tc>
      </w:tr>
      <w:tr w:rsidR="00DB7AF0" w:rsidTr="00C43413">
        <w:trPr>
          <w:tblCellSpacing w:w="0" w:type="dxa"/>
        </w:trPr>
        <w:tc>
          <w:tcPr>
            <w:tcW w:w="2329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Семинары, педсовет круглый стол:</w:t>
            </w:r>
          </w:p>
          <w:p w:rsidR="00DB7AF0" w:rsidRDefault="00DB7AF0">
            <w:r>
              <w:rPr>
                <w:sz w:val="22"/>
                <w:szCs w:val="22"/>
              </w:rPr>
              <w:t xml:space="preserve">-внедряем </w:t>
            </w:r>
          </w:p>
          <w:p w:rsidR="00DB7AF0" w:rsidRDefault="00DB7AF0">
            <w:r>
              <w:rPr>
                <w:sz w:val="22"/>
                <w:szCs w:val="22"/>
              </w:rPr>
              <w:t>-ФГОС ДОУ</w:t>
            </w:r>
          </w:p>
          <w:p w:rsidR="00DB7AF0" w:rsidRDefault="00DB7AF0"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_понятийный</w:t>
            </w:r>
            <w:proofErr w:type="spellEnd"/>
            <w:r>
              <w:rPr>
                <w:sz w:val="22"/>
                <w:szCs w:val="22"/>
              </w:rPr>
              <w:t xml:space="preserve"> словарь ФГОС</w:t>
            </w:r>
            <w:r w:rsidR="00C43413">
              <w:rPr>
                <w:sz w:val="22"/>
                <w:szCs w:val="22"/>
              </w:rPr>
              <w:t>;</w:t>
            </w:r>
          </w:p>
          <w:p w:rsidR="00DB7AF0" w:rsidRDefault="00C43413">
            <w:r>
              <w:rPr>
                <w:sz w:val="22"/>
                <w:szCs w:val="22"/>
              </w:rPr>
              <w:t>-о</w:t>
            </w:r>
            <w:r w:rsidR="00DB7AF0">
              <w:rPr>
                <w:sz w:val="22"/>
                <w:szCs w:val="22"/>
              </w:rPr>
              <w:t>рганизация образовательной деятельности с детьми в условиях реализации ФГОС (</w:t>
            </w:r>
            <w:proofErr w:type="spellStart"/>
            <w:r w:rsidR="00DB7AF0">
              <w:rPr>
                <w:sz w:val="22"/>
                <w:szCs w:val="22"/>
              </w:rPr>
              <w:t>пед</w:t>
            </w:r>
            <w:proofErr w:type="spellEnd"/>
            <w:r w:rsidR="00DB7AF0">
              <w:rPr>
                <w:sz w:val="22"/>
                <w:szCs w:val="22"/>
              </w:rPr>
              <w:t>)</w:t>
            </w:r>
          </w:p>
          <w:p w:rsidR="00DB7AF0" w:rsidRDefault="00DB7AF0">
            <w:r>
              <w:rPr>
                <w:sz w:val="22"/>
                <w:szCs w:val="22"/>
              </w:rPr>
              <w:t>- результаты и проблемы первого этапа работы по подготовке внедрения ФГОС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/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/>
          <w:p w:rsidR="00DB7AF0" w:rsidRDefault="00DB7AF0">
            <w:r>
              <w:rPr>
                <w:sz w:val="22"/>
                <w:szCs w:val="22"/>
              </w:rPr>
              <w:t>Ноябрь 2015</w:t>
            </w:r>
          </w:p>
          <w:p w:rsidR="00DB7AF0" w:rsidRDefault="00DB7AF0"/>
          <w:p w:rsidR="00DB7AF0" w:rsidRDefault="00DB7AF0"/>
          <w:p w:rsidR="00DB7AF0" w:rsidRDefault="00DB7AF0"/>
          <w:p w:rsidR="00DB7AF0" w:rsidRDefault="00DB7AF0">
            <w:r>
              <w:rPr>
                <w:sz w:val="22"/>
                <w:szCs w:val="22"/>
              </w:rPr>
              <w:t>Октябрь 2015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/>
        </w:tc>
        <w:tc>
          <w:tcPr>
            <w:tcW w:w="18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F0" w:rsidRDefault="00DB7AF0"/>
        </w:tc>
      </w:tr>
      <w:tr w:rsidR="00DB7AF0" w:rsidTr="00C43413">
        <w:trPr>
          <w:tblCellSpacing w:w="0" w:type="dxa"/>
        </w:trPr>
        <w:tc>
          <w:tcPr>
            <w:tcW w:w="2329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Изучение педагогическим коллективом базовых документов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25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Заведующий,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Повышение профессиональной компетентности педагогов ДОУ</w:t>
            </w:r>
          </w:p>
        </w:tc>
        <w:tc>
          <w:tcPr>
            <w:tcW w:w="18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Протоколы педагогических советов, семинаров, совещаний</w:t>
            </w:r>
          </w:p>
        </w:tc>
      </w:tr>
      <w:tr w:rsidR="00DB7AF0" w:rsidTr="00C43413">
        <w:trPr>
          <w:tblCellSpacing w:w="0" w:type="dxa"/>
        </w:trPr>
        <w:tc>
          <w:tcPr>
            <w:tcW w:w="2329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Разработка и отслеживание графика ПК по вопросам внедрения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25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Перспективный план ПК педагогов</w:t>
            </w:r>
          </w:p>
        </w:tc>
        <w:tc>
          <w:tcPr>
            <w:tcW w:w="18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Удостоверение о ПК педагогических работников.</w:t>
            </w:r>
          </w:p>
        </w:tc>
      </w:tr>
      <w:tr w:rsidR="00DB7AF0" w:rsidTr="00C43413">
        <w:trPr>
          <w:tblCellSpacing w:w="0" w:type="dxa"/>
        </w:trPr>
        <w:tc>
          <w:tcPr>
            <w:tcW w:w="9767" w:type="dxa"/>
            <w:gridSpan w:val="1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rStyle w:val="a4"/>
                <w:sz w:val="22"/>
                <w:szCs w:val="22"/>
              </w:rPr>
              <w:t>4. Информационное обеспечение перехода ДОУ на ФГОС</w:t>
            </w:r>
          </w:p>
        </w:tc>
      </w:tr>
      <w:tr w:rsidR="00DB7AF0" w:rsidTr="00C43413">
        <w:trPr>
          <w:tblCellSpacing w:w="0" w:type="dxa"/>
        </w:trPr>
        <w:tc>
          <w:tcPr>
            <w:tcW w:w="2267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Размещение на сайте ДОУ информации о введении ФГОС дошкольного образования</w:t>
            </w:r>
          </w:p>
        </w:tc>
        <w:tc>
          <w:tcPr>
            <w:tcW w:w="1799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времени (содержание периодически  обновляется)</w:t>
            </w:r>
          </w:p>
        </w:tc>
        <w:tc>
          <w:tcPr>
            <w:tcW w:w="164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Заведующий, ответственный за  ведение сайта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 xml:space="preserve">Обеспечение публичной отчетности о ходе подготовки к переходу на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3F" w:rsidRPr="00811E3F" w:rsidRDefault="00DB7AF0" w:rsidP="00811E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страницы на официальном сайте</w:t>
            </w:r>
            <w:r>
              <w:rPr>
                <w:color w:val="000000"/>
                <w:sz w:val="22"/>
                <w:szCs w:val="22"/>
              </w:rPr>
              <w:t xml:space="preserve"> МКДОУ</w:t>
            </w:r>
            <w:r w:rsidR="00C4341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C43413">
              <w:rPr>
                <w:color w:val="000000"/>
                <w:sz w:val="22"/>
                <w:szCs w:val="22"/>
              </w:rPr>
              <w:t>Лемешкинский</w:t>
            </w:r>
            <w:proofErr w:type="spellEnd"/>
            <w:r w:rsidR="00C43413">
              <w:rPr>
                <w:color w:val="000000"/>
                <w:sz w:val="22"/>
                <w:szCs w:val="22"/>
              </w:rPr>
              <w:t xml:space="preserve"> детский сад «Солнышко</w:t>
            </w:r>
            <w:r w:rsidR="00811E3F">
              <w:rPr>
                <w:color w:val="000000"/>
                <w:sz w:val="22"/>
                <w:szCs w:val="22"/>
              </w:rPr>
              <w:t>»</w:t>
            </w:r>
          </w:p>
          <w:p w:rsidR="00DB7AF0" w:rsidRDefault="00DB7AF0">
            <w:pPr>
              <w:jc w:val="center"/>
            </w:pP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 xml:space="preserve"> «Внедрение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DB7AF0" w:rsidTr="00C43413">
        <w:trPr>
          <w:tblCellSpacing w:w="0" w:type="dxa"/>
        </w:trPr>
        <w:tc>
          <w:tcPr>
            <w:tcW w:w="2267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Информирование родителей законных представителей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воспитанников ДОУ о подготовке к внедрению ФГОС ДО и результатах их введения через сайт, информационные стенды, родительские собрания.</w:t>
            </w:r>
          </w:p>
        </w:tc>
        <w:tc>
          <w:tcPr>
            <w:tcW w:w="1799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Заведующий, воспитатели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Протоколы, информационные стендовый материал,</w:t>
            </w:r>
          </w:p>
          <w:p w:rsidR="00DB7AF0" w:rsidRDefault="00811E3F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DB7AF0">
              <w:rPr>
                <w:sz w:val="22"/>
                <w:szCs w:val="22"/>
              </w:rPr>
              <w:t>фициальный сайт.</w:t>
            </w:r>
          </w:p>
        </w:tc>
      </w:tr>
      <w:tr w:rsidR="00DB7AF0" w:rsidTr="00C43413">
        <w:trPr>
          <w:tblCellSpacing w:w="0" w:type="dxa"/>
        </w:trPr>
        <w:tc>
          <w:tcPr>
            <w:tcW w:w="2267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Обеспечение публичной отчетности ДОУ о ходе и результатах введения ФГОС</w:t>
            </w:r>
          </w:p>
        </w:tc>
        <w:tc>
          <w:tcPr>
            <w:tcW w:w="1799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7AF0" w:rsidTr="00C43413">
        <w:trPr>
          <w:tblCellSpacing w:w="0" w:type="dxa"/>
        </w:trPr>
        <w:tc>
          <w:tcPr>
            <w:tcW w:w="9767" w:type="dxa"/>
            <w:gridSpan w:val="1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pPr>
              <w:jc w:val="center"/>
            </w:pPr>
            <w:r>
              <w:rPr>
                <w:rStyle w:val="a4"/>
                <w:sz w:val="22"/>
                <w:szCs w:val="22"/>
              </w:rPr>
              <w:t>5. Финансовое и материально-техническое обеспечение введения ФГОС в ДОУ</w:t>
            </w:r>
          </w:p>
        </w:tc>
      </w:tr>
      <w:tr w:rsidR="00DB7AF0" w:rsidTr="00C43413">
        <w:trPr>
          <w:tblCellSpacing w:w="0" w:type="dxa"/>
        </w:trPr>
        <w:tc>
          <w:tcPr>
            <w:tcW w:w="220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>Определение финансовых затрат (объем, направление) на подготовку и переход</w:t>
            </w:r>
          </w:p>
        </w:tc>
        <w:tc>
          <w:tcPr>
            <w:tcW w:w="1804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2014-2015 гг.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Заведующий,  завхоз.</w:t>
            </w:r>
          </w:p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DB7AF0" w:rsidRDefault="00DB7AF0">
            <w:pPr>
              <w:jc w:val="center"/>
            </w:pPr>
            <w:r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Определение плана ФХД с учетом финансовых затрат на подготовку и переход на ФГОС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План ФХД с учетом финансовых затрат на приобретения учебных пособий, игрушек, оборудования</w:t>
            </w:r>
          </w:p>
        </w:tc>
      </w:tr>
      <w:tr w:rsidR="00DB7AF0" w:rsidTr="00C43413">
        <w:trPr>
          <w:tblCellSpacing w:w="0" w:type="dxa"/>
        </w:trPr>
        <w:tc>
          <w:tcPr>
            <w:tcW w:w="220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Обеспечение обновления материально-технической базы МБДОУ в соответствии с требованиями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804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Определение необх</w:t>
            </w:r>
            <w:r w:rsidR="00811E3F">
              <w:rPr>
                <w:sz w:val="22"/>
                <w:szCs w:val="22"/>
              </w:rPr>
              <w:t>одимых изменений оснащенности МК</w:t>
            </w:r>
            <w:r>
              <w:rPr>
                <w:sz w:val="22"/>
                <w:szCs w:val="22"/>
              </w:rPr>
              <w:t xml:space="preserve">ДОУ с учетом требований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Оснащенность методического кабинета комплектом УМК, справочными пособиями, печатными и электронными образовательными ресурсами</w:t>
            </w:r>
          </w:p>
        </w:tc>
      </w:tr>
      <w:tr w:rsidR="00DB7AF0" w:rsidTr="00C43413">
        <w:trPr>
          <w:tblCellSpacing w:w="0" w:type="dxa"/>
        </w:trPr>
        <w:tc>
          <w:tcPr>
            <w:tcW w:w="220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</w:t>
            </w:r>
            <w:r w:rsidR="00811E3F">
              <w:rPr>
                <w:sz w:val="22"/>
                <w:szCs w:val="22"/>
              </w:rPr>
              <w:t>интернет</w:t>
            </w:r>
          </w:p>
        </w:tc>
        <w:tc>
          <w:tcPr>
            <w:tcW w:w="1804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hideMark/>
          </w:tcPr>
          <w:p w:rsidR="00DB7AF0" w:rsidRDefault="00DB7AF0">
            <w:pPr>
              <w:jc w:val="center"/>
            </w:pPr>
            <w:r>
              <w:rPr>
                <w:sz w:val="22"/>
                <w:szCs w:val="22"/>
              </w:rPr>
              <w:t>В течение всего времени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t xml:space="preserve">Расширение возможностей доступа пользователей к банку актуальной информации. Обеспечение возможности дистанционной поддержки участников </w:t>
            </w:r>
            <w:r>
              <w:rPr>
                <w:sz w:val="22"/>
                <w:szCs w:val="22"/>
              </w:rPr>
              <w:lastRenderedPageBreak/>
              <w:t>образовательного процесса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F0" w:rsidRDefault="00DB7AF0">
            <w:r>
              <w:rPr>
                <w:sz w:val="22"/>
                <w:szCs w:val="22"/>
              </w:rPr>
              <w:lastRenderedPageBreak/>
              <w:t xml:space="preserve">Создание банка полезных ссылок, наличие страницы на официальном  сайте </w:t>
            </w:r>
            <w:r w:rsidR="00811E3F">
              <w:rPr>
                <w:color w:val="000000"/>
                <w:sz w:val="22"/>
                <w:szCs w:val="22"/>
              </w:rPr>
              <w:t>МКДОУ «</w:t>
            </w:r>
            <w:proofErr w:type="spellStart"/>
            <w:r w:rsidR="00811E3F">
              <w:rPr>
                <w:color w:val="000000"/>
                <w:sz w:val="22"/>
                <w:szCs w:val="22"/>
              </w:rPr>
              <w:t>Лемешкинский</w:t>
            </w:r>
            <w:proofErr w:type="spellEnd"/>
            <w:r w:rsidR="00811E3F">
              <w:rPr>
                <w:color w:val="000000"/>
                <w:sz w:val="22"/>
                <w:szCs w:val="22"/>
              </w:rPr>
              <w:t xml:space="preserve"> детский сад «Солнышко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«Введение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DB7AF0" w:rsidTr="00C43413">
        <w:trPr>
          <w:tblCellSpacing w:w="0" w:type="dxa"/>
        </w:trPr>
        <w:tc>
          <w:tcPr>
            <w:tcW w:w="2206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1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56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13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26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56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56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48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DB7AF0" w:rsidRDefault="00DB7AF0">
            <w:r>
              <w:rPr>
                <w:sz w:val="22"/>
                <w:szCs w:val="22"/>
              </w:rPr>
              <w:t> </w:t>
            </w:r>
          </w:p>
        </w:tc>
      </w:tr>
    </w:tbl>
    <w:p w:rsidR="00DB7AF0" w:rsidRDefault="00DB7AF0" w:rsidP="00DB7AF0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B7AF0" w:rsidRDefault="00DB7AF0" w:rsidP="00DB7AF0">
      <w:pPr>
        <w:shd w:val="clear" w:color="auto" w:fill="FFFFFF"/>
        <w:spacing w:line="371" w:lineRule="atLeas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B7AF0" w:rsidRDefault="00DB7AF0" w:rsidP="00DB7AF0"/>
    <w:p w:rsidR="00DB7AF0" w:rsidRDefault="00DB7AF0" w:rsidP="00DB7AF0"/>
    <w:p w:rsidR="001E760F" w:rsidRDefault="001E760F"/>
    <w:sectPr w:rsidR="001E760F" w:rsidSect="001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F0"/>
    <w:rsid w:val="001E760F"/>
    <w:rsid w:val="00811E3F"/>
    <w:rsid w:val="00C43413"/>
    <w:rsid w:val="00D15F7F"/>
    <w:rsid w:val="00DB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7A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7AF0"/>
  </w:style>
  <w:style w:type="character" w:styleId="a4">
    <w:name w:val="Strong"/>
    <w:basedOn w:val="a0"/>
    <w:qFormat/>
    <w:rsid w:val="00DB7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2016-01-19T11:32:00Z</dcterms:created>
  <dcterms:modified xsi:type="dcterms:W3CDTF">2016-01-19T12:16:00Z</dcterms:modified>
</cp:coreProperties>
</file>