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1C" w:rsidRPr="004D78B1" w:rsidRDefault="0087201C" w:rsidP="00872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201C" w:rsidRPr="002563C3" w:rsidRDefault="0087201C" w:rsidP="0087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2563C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87201C" w:rsidRDefault="0087201C" w:rsidP="0087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63C3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>ешкинский детский сад «Солнышко»</w:t>
      </w:r>
    </w:p>
    <w:p w:rsidR="0087201C" w:rsidRDefault="0087201C" w:rsidP="0087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«Лемешкинский детский сад «Солнышко»</w:t>
      </w:r>
    </w:p>
    <w:p w:rsidR="0087201C" w:rsidRPr="00CD6FCB" w:rsidRDefault="0087201C" w:rsidP="0087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CB">
        <w:rPr>
          <w:sz w:val="18"/>
          <w:szCs w:val="18"/>
        </w:rPr>
        <w:t xml:space="preserve">                          </w:t>
      </w:r>
    </w:p>
    <w:p w:rsidR="0087201C" w:rsidRPr="00CD6FCB" w:rsidRDefault="0087201C" w:rsidP="0087201C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CD6FCB">
        <w:rPr>
          <w:rFonts w:ascii="Times New Roman" w:eastAsia="Times New Roman" w:hAnsi="Times New Roman" w:cs="Times New Roman"/>
          <w:i/>
          <w:lang w:eastAsia="ru-RU"/>
        </w:rPr>
        <w:t>403623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D6FCB">
        <w:rPr>
          <w:rFonts w:ascii="Times New Roman" w:eastAsia="Times New Roman" w:hAnsi="Times New Roman" w:cs="Times New Roman"/>
          <w:i/>
          <w:lang w:eastAsia="ru-RU"/>
        </w:rPr>
        <w:t xml:space="preserve">Волгоградская </w:t>
      </w:r>
      <w:proofErr w:type="gramStart"/>
      <w:r w:rsidRPr="00CD6FCB">
        <w:rPr>
          <w:rFonts w:ascii="Times New Roman" w:eastAsia="Times New Roman" w:hAnsi="Times New Roman" w:cs="Times New Roman"/>
          <w:i/>
          <w:lang w:eastAsia="ru-RU"/>
        </w:rPr>
        <w:t>обл</w:t>
      </w:r>
      <w:proofErr w:type="gramEnd"/>
    </w:p>
    <w:p w:rsidR="0087201C" w:rsidRPr="00CD6FCB" w:rsidRDefault="0087201C" w:rsidP="0087201C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CD6FCB">
        <w:rPr>
          <w:rFonts w:ascii="Times New Roman" w:eastAsia="Times New Roman" w:hAnsi="Times New Roman" w:cs="Times New Roman"/>
          <w:i/>
          <w:lang w:eastAsia="ru-RU"/>
        </w:rPr>
        <w:t>Руднянский район с Лемешкино</w:t>
      </w:r>
    </w:p>
    <w:p w:rsidR="0087201C" w:rsidRDefault="0087201C" w:rsidP="0087201C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CD6FCB">
        <w:rPr>
          <w:rFonts w:ascii="Times New Roman" w:eastAsia="Times New Roman" w:hAnsi="Times New Roman" w:cs="Times New Roman"/>
          <w:i/>
          <w:lang w:eastAsia="ru-RU"/>
        </w:rPr>
        <w:t>пер</w:t>
      </w:r>
      <w:proofErr w:type="gramStart"/>
      <w:r w:rsidRPr="00CD6FCB">
        <w:rPr>
          <w:rFonts w:ascii="Times New Roman" w:eastAsia="Times New Roman" w:hAnsi="Times New Roman" w:cs="Times New Roman"/>
          <w:i/>
          <w:lang w:eastAsia="ru-RU"/>
        </w:rPr>
        <w:t>.С</w:t>
      </w:r>
      <w:proofErr w:type="gramEnd"/>
      <w:r w:rsidRPr="00CD6FCB">
        <w:rPr>
          <w:rFonts w:ascii="Times New Roman" w:eastAsia="Times New Roman" w:hAnsi="Times New Roman" w:cs="Times New Roman"/>
          <w:i/>
          <w:lang w:eastAsia="ru-RU"/>
        </w:rPr>
        <w:t>толовый ,3а 7-81-94</w:t>
      </w:r>
    </w:p>
    <w:p w:rsidR="0087201C" w:rsidRDefault="0087201C" w:rsidP="0087201C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</w:t>
      </w:r>
    </w:p>
    <w:p w:rsidR="0087201C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87201C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01C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01C" w:rsidRPr="000E23A5" w:rsidRDefault="0087201C" w:rsidP="0087201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87201C" w:rsidRPr="000E23A5" w:rsidRDefault="0087201C" w:rsidP="0087201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месячника пожарной безопасности</w:t>
      </w:r>
    </w:p>
    <w:p w:rsidR="0087201C" w:rsidRPr="000E23A5" w:rsidRDefault="0087201C" w:rsidP="0087201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01.09.2014г. по 01.10.2014г.</w:t>
      </w:r>
    </w:p>
    <w:p w:rsidR="0087201C" w:rsidRPr="000E23A5" w:rsidRDefault="0087201C" w:rsidP="0087201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 детей.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C 01.09.2043 по 01.10.2014г. в  ДОУ  был проведён комплекс мероприятий по пожарной безопасности.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течение месяца была проанализирована противопожарная обстановка в ДОУ, составлен план мероприятий по пожарной безопасности с сотрудниками, детьми и их родителями. 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творчески подошли к такой важной и нужной 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только интересно, а самое главное, чтобы они запомнили правила пожарной безопасности.</w:t>
      </w:r>
    </w:p>
    <w:p w:rsidR="0087201C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оформлен уголок по правилам поведения и пожарной безопасности. Разработаны памятки и консультации для сотрудников и родителей на тему: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Воспитание навыков безопасного поведения».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с детьми педагоги использовали  разнообразные формы: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Дидактические игры «Как избежать неприятностей»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Занятия-беседы «Важная профессия – пожарный», «Предметы, требующие осторожного обращения»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Просмотр мультфильмов на противопожарную тематику.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Составление творческих рассказов.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Ознакомление с научно-популярной и художественной литературой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Подвижные игры  «Пожарные на учении», «Костёр», «Спички в коробке» и др.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Рассматривание плакатов и иллюстраций по пожарной  тематике.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Дети  с большим энтузиазмом  учились правильно вызывать пожарную охрану, внимательно слушали воспитателей о том, как следует вести себя, если вдруг в квартире или на улице случится пожар, упорно спорили: «Огонь – он друг или враг?».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В соответствии с графиком проведения учебно-тренировочных занятий по эвакуации из здания  была проведена очередная учебно-тренировочная эвакуация воспитанников и сотрудников из здания ДОУ.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интересом прошла экскурсия в ВГСЧ, где дети   познакомились и узнали много интересного о средствах пожаротушения,  об  обмундировании пожарных и действиях при возникновении пожара. Ребята получили возможность подержать в руках ствол пожарного рукава, огнетушитель.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 к детям   группы «Теремок» в гости пришли спасатели МЧС, которые провели беседу и рассмотрели  плакат  «Если начался пожар».  Показ сопровождался пояснениями  спасателя, который в завершении призвал юных зрителей беречь себя, соблюдать правила безопасности дома и на улице.   </w:t>
      </w:r>
    </w:p>
    <w:p w:rsidR="0087201C" w:rsidRPr="000E23A5" w:rsidRDefault="0087201C" w:rsidP="0087201C">
      <w:pPr>
        <w:spacing w:after="0" w:line="240" w:lineRule="auto"/>
        <w:ind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работу по проведению месячника пожарной безопасности, можно  сделать  вывод, что благодаря систематизации мероприятий у родителей повысился уровень знаний о методах и приёмах ознакомления детей с правилами пожарной безопасности, у сотрудников ДОУ повысился уровень педагогической компетентности по формированию основ пожарной безопасности у детей, а у детей сформировался  фундамент знаний правил пожарной безопасности и умение регулировать своё поведение в соответствии с</w:t>
      </w:r>
      <w:proofErr w:type="gramEnd"/>
      <w:r w:rsidRPr="000E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различными чрезвычайными ситуациями.</w:t>
      </w:r>
    </w:p>
    <w:p w:rsidR="00986D33" w:rsidRDefault="00986D33"/>
    <w:sectPr w:rsidR="00986D33" w:rsidSect="009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1C"/>
    <w:rsid w:val="0087201C"/>
    <w:rsid w:val="0098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>ДОМ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2014-10-04T09:00:00Z</dcterms:created>
  <dcterms:modified xsi:type="dcterms:W3CDTF">2014-10-04T09:00:00Z</dcterms:modified>
</cp:coreProperties>
</file>